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1217BE">
        <w:rPr>
          <w:rFonts w:ascii="GHEA Grapalat" w:hAnsi="GHEA Grapalat"/>
          <w:szCs w:val="24"/>
        </w:rPr>
        <w:t>83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1217BE">
        <w:rPr>
          <w:rFonts w:ascii="GHEA Grapalat" w:hAnsi="GHEA Grapalat"/>
          <w:sz w:val="20"/>
          <w:u w:val="single"/>
        </w:rPr>
        <w:t>83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822D76" w:rsidRPr="009502A5">
        <w:rPr>
          <w:rFonts w:ascii="Sylfaen" w:hAnsi="Sylfaen"/>
          <w:b/>
          <w:sz w:val="20"/>
          <w:u w:val="single"/>
        </w:rPr>
        <w:t>р</w:t>
      </w:r>
      <w:r w:rsidR="009502A5" w:rsidRPr="009502A5">
        <w:rPr>
          <w:rFonts w:ascii="Sylfaen" w:hAnsi="Sylfaen"/>
          <w:b/>
          <w:sz w:val="20"/>
          <w:u w:val="single"/>
        </w:rPr>
        <w:t>абот</w:t>
      </w:r>
      <w:r w:rsidR="009502A5" w:rsidRPr="009502A5">
        <w:rPr>
          <w:rFonts w:ascii="Sylfaen" w:hAnsi="Sylfaen"/>
          <w:b/>
          <w:bCs/>
          <w:sz w:val="20"/>
          <w:u w:val="single"/>
        </w:rPr>
        <w:t xml:space="preserve">  </w:t>
      </w:r>
      <w:r w:rsidR="009502A5" w:rsidRPr="009502A5">
        <w:rPr>
          <w:rFonts w:ascii="Sylfaen" w:hAnsi="Sylfaen"/>
          <w:b/>
          <w:sz w:val="20"/>
          <w:u w:val="single"/>
        </w:rPr>
        <w:t xml:space="preserve">  по строительству Парка Прав человека в районе Тарон-4 общины Ванадзор </w:t>
      </w:r>
      <w:r w:rsidR="00822D76" w:rsidRPr="00822D76">
        <w:rPr>
          <w:rFonts w:ascii="Sylfaen" w:hAnsi="Sylfaen"/>
          <w:b/>
          <w:sz w:val="20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1217BE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87034" w:rsidRPr="00D87034">
        <w:rPr>
          <w:rFonts w:ascii="GHEA Grapalat" w:hAnsi="GHEA Grapalat"/>
          <w:sz w:val="20"/>
        </w:rPr>
        <w:t>1</w:t>
      </w:r>
      <w:r w:rsidR="001217BE">
        <w:rPr>
          <w:rFonts w:ascii="GHEA Grapalat" w:hAnsi="GHEA Grapalat"/>
          <w:sz w:val="20"/>
        </w:rPr>
        <w:t>7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</w:t>
      </w:r>
      <w:r w:rsidR="001217BE">
        <w:rPr>
          <w:rFonts w:ascii="GHEA Grapalat" w:hAnsi="GHEA Grapalat"/>
          <w:sz w:val="20"/>
        </w:rPr>
        <w:t>л</w:t>
      </w:r>
      <w:r w:rsidR="00571845">
        <w:rPr>
          <w:rFonts w:ascii="GHEA Grapalat" w:hAnsi="GHEA Grapalat"/>
          <w:sz w:val="20"/>
        </w:rPr>
        <w:t>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9502A5" w:rsidRPr="009502A5">
        <w:rPr>
          <w:rFonts w:ascii="GHEA Grapalat" w:hAnsi="GHEA Grapalat"/>
          <w:b/>
          <w:sz w:val="20"/>
          <w:u w:val="single"/>
        </w:rPr>
        <w:t>Работы</w:t>
      </w:r>
      <w:r w:rsidR="009502A5" w:rsidRPr="009502A5">
        <w:rPr>
          <w:rFonts w:ascii="GHEA Grapalat" w:hAnsi="GHEA Grapalat"/>
          <w:b/>
          <w:bCs/>
          <w:sz w:val="20"/>
          <w:u w:val="single"/>
        </w:rPr>
        <w:t xml:space="preserve">  </w:t>
      </w:r>
      <w:r w:rsidR="009502A5" w:rsidRPr="009502A5">
        <w:rPr>
          <w:rFonts w:ascii="GHEA Grapalat" w:hAnsi="GHEA Grapalat"/>
          <w:b/>
          <w:sz w:val="20"/>
          <w:u w:val="single"/>
        </w:rPr>
        <w:t xml:space="preserve">  по строительству Парка Прав человека в районе Тарон-4 общины Ванадзор</w:t>
      </w:r>
      <w:r w:rsidR="006D3E4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87034" w:rsidRPr="00757C0C" w:rsidTr="00584B5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1217BE" w:rsidP="00D87034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1217BE">
              <w:rPr>
                <w:rFonts w:ascii="GHEA Grapalat" w:hAnsi="GHEA Grapalat"/>
                <w:sz w:val="18"/>
                <w:szCs w:val="18"/>
                <w:lang w:val="en-US"/>
              </w:rPr>
              <w:t>ООО “</w:t>
            </w:r>
            <w:r w:rsidRPr="001217BE">
              <w:rPr>
                <w:rFonts w:ascii="GHEA Grapalat" w:hAnsi="GHEA Grapalat"/>
                <w:sz w:val="18"/>
                <w:szCs w:val="18"/>
              </w:rPr>
              <w:t>Р.Казарян</w:t>
            </w:r>
            <w:r w:rsidRPr="001217BE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D87034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1217BE" w:rsidP="00D8703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217BE">
              <w:rPr>
                <w:rFonts w:ascii="GHEA Grapalat" w:hAnsi="GHEA Grapalat"/>
                <w:sz w:val="18"/>
                <w:szCs w:val="18"/>
                <w:lang w:val="en-US"/>
              </w:rPr>
              <w:t>ЗАО “Т-КНСТРАКШН”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5524F6" w:rsidRDefault="00822D76" w:rsidP="00D87034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22D76" w:rsidRPr="00822D76" w:rsidRDefault="00822D76" w:rsidP="00822D76">
            <w:pPr>
              <w:rPr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>Ценов</w:t>
            </w:r>
            <w:r w:rsidRPr="00822D76">
              <w:rPr>
                <w:rFonts w:ascii="Sylfaen" w:hAnsi="Sylfaen"/>
                <w:sz w:val="18"/>
                <w:szCs w:val="18"/>
                <w:lang w:val="en-US"/>
              </w:rPr>
              <w:t>o</w:t>
            </w:r>
            <w:r w:rsidRPr="00822D76">
              <w:rPr>
                <w:rFonts w:ascii="Sylfaen" w:hAnsi="Sylfaen"/>
                <w:sz w:val="18"/>
                <w:szCs w:val="18"/>
              </w:rPr>
              <w:t xml:space="preserve">е предложения </w:t>
            </w:r>
          </w:p>
          <w:p w:rsidR="00D87034" w:rsidRPr="00822D76" w:rsidRDefault="00822D76" w:rsidP="00822D7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 xml:space="preserve">превышает </w:t>
            </w:r>
            <w:r w:rsidRPr="00822D76">
              <w:rPr>
                <w:rFonts w:ascii="Sylfaen" w:hAnsi="Sylfaen"/>
                <w:sz w:val="18"/>
                <w:szCs w:val="18"/>
                <w:lang w:val="af-ZA"/>
              </w:rPr>
              <w:t>ориентировочн</w:t>
            </w:r>
            <w:r w:rsidRPr="00822D76">
              <w:rPr>
                <w:rFonts w:ascii="Sylfaen" w:hAnsi="Sylfaen"/>
                <w:sz w:val="18"/>
                <w:szCs w:val="18"/>
              </w:rPr>
              <w:t>ую цену, поэтому заявка откланяется.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D87034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6D2AD3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1217BE" w:rsidP="00D8703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17BE">
              <w:rPr>
                <w:rFonts w:ascii="GHEA Grapalat" w:hAnsi="GHEA Grapalat"/>
                <w:sz w:val="18"/>
                <w:szCs w:val="18"/>
                <w:lang w:val="en-US"/>
              </w:rPr>
              <w:t>ООО “</w:t>
            </w:r>
            <w:r w:rsidRPr="001217BE">
              <w:rPr>
                <w:rFonts w:ascii="GHEA Grapalat" w:hAnsi="GHEA Grapalat"/>
                <w:sz w:val="18"/>
                <w:szCs w:val="18"/>
              </w:rPr>
              <w:t>Р.Казарян</w:t>
            </w:r>
            <w:r w:rsidRPr="001217BE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D87034" w:rsidRPr="001217BE" w:rsidRDefault="001217BE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43167.000</w:t>
            </w:r>
          </w:p>
        </w:tc>
      </w:tr>
      <w:tr w:rsidR="00D87034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5524F6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D87034" w:rsidP="00D8703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D87034" w:rsidRPr="007566AA" w:rsidRDefault="00D87034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E459D7">
        <w:rPr>
          <w:rFonts w:ascii="GHEA Grapalat" w:hAnsi="GHEA Grapalat" w:cs="Sylfaen"/>
          <w:sz w:val="20"/>
        </w:rPr>
        <w:t>18.07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</w:t>
      </w:r>
      <w:r w:rsidR="00E459D7">
        <w:rPr>
          <w:rFonts w:ascii="GHEA Grapalat" w:hAnsi="GHEA Grapalat" w:cs="Sylfaen"/>
          <w:sz w:val="20"/>
        </w:rPr>
        <w:t>23.07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E459D7">
        <w:rPr>
          <w:rFonts w:ascii="GHEA Grapalat" w:hAnsi="GHEA Grapalat"/>
          <w:sz w:val="20"/>
          <w:u w:val="single"/>
        </w:rPr>
        <w:t>83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C8" w:rsidRDefault="000467C8">
      <w:r>
        <w:separator/>
      </w:r>
    </w:p>
  </w:endnote>
  <w:endnote w:type="continuationSeparator" w:id="1">
    <w:p w:rsidR="000467C8" w:rsidRDefault="00046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0A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60A1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70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C8" w:rsidRDefault="000467C8">
      <w:r>
        <w:separator/>
      </w:r>
    </w:p>
  </w:footnote>
  <w:footnote w:type="continuationSeparator" w:id="1">
    <w:p w:rsidR="000467C8" w:rsidRDefault="00046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467C8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17BE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862D9"/>
    <w:rsid w:val="007A44B1"/>
    <w:rsid w:val="007A795B"/>
    <w:rsid w:val="007B3EDB"/>
    <w:rsid w:val="007B6C31"/>
    <w:rsid w:val="007C2EDE"/>
    <w:rsid w:val="007C3B03"/>
    <w:rsid w:val="007C7163"/>
    <w:rsid w:val="007F0193"/>
    <w:rsid w:val="00804170"/>
    <w:rsid w:val="0080439B"/>
    <w:rsid w:val="00805D1B"/>
    <w:rsid w:val="00822D76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2A5"/>
    <w:rsid w:val="009507AF"/>
    <w:rsid w:val="009518C5"/>
    <w:rsid w:val="00960651"/>
    <w:rsid w:val="00960A10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B5C6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2DAB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35E"/>
    <w:rsid w:val="00D1512F"/>
    <w:rsid w:val="00D2285B"/>
    <w:rsid w:val="00D2725C"/>
    <w:rsid w:val="00D405E4"/>
    <w:rsid w:val="00D52421"/>
    <w:rsid w:val="00D559F9"/>
    <w:rsid w:val="00D6031C"/>
    <w:rsid w:val="00D63146"/>
    <w:rsid w:val="00D660D3"/>
    <w:rsid w:val="00D673FC"/>
    <w:rsid w:val="00D67D68"/>
    <w:rsid w:val="00D810D7"/>
    <w:rsid w:val="00D83E21"/>
    <w:rsid w:val="00D84893"/>
    <w:rsid w:val="00D87034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59D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34</cp:revision>
  <cp:lastPrinted>2020-06-08T12:02:00Z</cp:lastPrinted>
  <dcterms:created xsi:type="dcterms:W3CDTF">2018-08-08T07:12:00Z</dcterms:created>
  <dcterms:modified xsi:type="dcterms:W3CDTF">2020-07-17T10:21:00Z</dcterms:modified>
</cp:coreProperties>
</file>